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96E" w:rsidRDefault="003E796E" w:rsidP="003E796E">
      <w:pPr>
        <w:spacing w:after="0"/>
        <w:jc w:val="center"/>
        <w:rPr>
          <w:b/>
          <w:sz w:val="32"/>
        </w:rPr>
      </w:pPr>
    </w:p>
    <w:p w:rsidR="00DE624E" w:rsidRPr="0038241C" w:rsidRDefault="00DE624E" w:rsidP="005A6223">
      <w:pPr>
        <w:jc w:val="center"/>
        <w:rPr>
          <w:b/>
          <w:color w:val="FF0000"/>
          <w:sz w:val="32"/>
        </w:rPr>
      </w:pPr>
      <w:r w:rsidRPr="0038241C">
        <w:rPr>
          <w:b/>
          <w:color w:val="FF0000"/>
          <w:sz w:val="32"/>
        </w:rPr>
        <w:t>Scrum Master Qualified Program</w:t>
      </w:r>
    </w:p>
    <w:p w:rsidR="00F5450E" w:rsidRDefault="005A6223" w:rsidP="005A6223">
      <w:pPr>
        <w:jc w:val="center"/>
        <w:rPr>
          <w:sz w:val="28"/>
        </w:rPr>
      </w:pPr>
      <w:r w:rsidRPr="005A6223">
        <w:rPr>
          <w:sz w:val="32"/>
        </w:rPr>
        <w:t xml:space="preserve">Welcome to the </w:t>
      </w:r>
      <w:r w:rsidR="00DE624E">
        <w:rPr>
          <w:sz w:val="32"/>
        </w:rPr>
        <w:t>first</w:t>
      </w:r>
      <w:r w:rsidRPr="005A6223">
        <w:rPr>
          <w:sz w:val="32"/>
        </w:rPr>
        <w:t xml:space="preserve"> step </w:t>
      </w:r>
      <w:r w:rsidRPr="005A6223">
        <w:rPr>
          <w:sz w:val="32"/>
        </w:rPr>
        <w:br/>
      </w:r>
      <w:r w:rsidRPr="005A6223">
        <w:rPr>
          <w:sz w:val="28"/>
        </w:rPr>
        <w:t>…</w:t>
      </w:r>
      <w:r w:rsidR="00E41692">
        <w:rPr>
          <w:sz w:val="28"/>
        </w:rPr>
        <w:t xml:space="preserve"> S</w:t>
      </w:r>
      <w:r w:rsidRPr="005A6223">
        <w:rPr>
          <w:sz w:val="28"/>
        </w:rPr>
        <w:t>tarting your journey to become a Scrum Master for your team.</w:t>
      </w:r>
    </w:p>
    <w:p w:rsidR="005A6223" w:rsidRPr="005A6223" w:rsidRDefault="005A6223" w:rsidP="005A6223">
      <w:r>
        <w:t xml:space="preserve">So far you have … </w:t>
      </w:r>
    </w:p>
    <w:p w:rsidR="005A6223" w:rsidRDefault="005A6223" w:rsidP="005A6223">
      <w:pPr>
        <w:pStyle w:val="ListParagraph"/>
        <w:numPr>
          <w:ilvl w:val="0"/>
          <w:numId w:val="1"/>
        </w:numPr>
      </w:pPr>
      <w:r>
        <w:t>Read the Scrum Guide</w:t>
      </w:r>
      <w:r w:rsidR="004E488B">
        <w:t xml:space="preserve">, </w:t>
      </w:r>
      <w:hyperlink r:id="rId7" w:history="1">
        <w:r w:rsidR="004E488B" w:rsidRPr="00200F24">
          <w:rPr>
            <w:rStyle w:val="Hyperlink"/>
          </w:rPr>
          <w:t>www.scrumguides.org</w:t>
        </w:r>
      </w:hyperlink>
      <w:r w:rsidR="004E488B">
        <w:t xml:space="preserve"> </w:t>
      </w:r>
    </w:p>
    <w:p w:rsidR="005A6223" w:rsidRDefault="005A6223" w:rsidP="005A6223">
      <w:pPr>
        <w:pStyle w:val="ListParagraph"/>
        <w:numPr>
          <w:ilvl w:val="0"/>
          <w:numId w:val="1"/>
        </w:numPr>
      </w:pPr>
      <w:r>
        <w:t>Finished your introductory scrum training class</w:t>
      </w:r>
    </w:p>
    <w:p w:rsidR="00DE624E" w:rsidRDefault="00DE624E" w:rsidP="005A6223">
      <w:pPr>
        <w:pStyle w:val="ListParagraph"/>
        <w:numPr>
          <w:ilvl w:val="0"/>
          <w:numId w:val="1"/>
        </w:numPr>
      </w:pPr>
      <w:r>
        <w:t xml:space="preserve">Assessed your </w:t>
      </w:r>
      <w:r w:rsidR="0038241C">
        <w:t xml:space="preserve">post-training </w:t>
      </w:r>
      <w:r>
        <w:t>learning</w:t>
      </w:r>
    </w:p>
    <w:p w:rsidR="0038241C" w:rsidRDefault="0038241C" w:rsidP="0038241C">
      <w:pPr>
        <w:tabs>
          <w:tab w:val="left" w:pos="6225"/>
        </w:tabs>
        <w:spacing w:after="0"/>
        <w:jc w:val="center"/>
      </w:pPr>
      <w:r>
        <w:t>Now you e</w:t>
      </w:r>
      <w:r w:rsidR="00DE624E">
        <w:t>nter into the Shu stage of coaching:</w:t>
      </w:r>
    </w:p>
    <w:p w:rsidR="00DE624E" w:rsidRDefault="00DE624E" w:rsidP="00940374">
      <w:pPr>
        <w:tabs>
          <w:tab w:val="left" w:pos="6225"/>
        </w:tabs>
      </w:pPr>
      <w:r w:rsidRPr="00DE624E">
        <w:t>Learn and study the scrum process through aid of the learning and knowledge factors. Work closely with an experienced mentor to review and apply process. Shadow scrum master mentors. Gain some hands-on expertise by applying scrum process in a team (with mentor).</w:t>
      </w:r>
      <w:r>
        <w:t xml:space="preserve"> </w:t>
      </w:r>
    </w:p>
    <w:p w:rsidR="0038241C" w:rsidRDefault="00DE624E" w:rsidP="0038241C">
      <w:pPr>
        <w:tabs>
          <w:tab w:val="left" w:pos="6225"/>
        </w:tabs>
        <w:spacing w:after="0"/>
        <w:jc w:val="center"/>
      </w:pPr>
      <w:r>
        <w:t>Demonstrate:</w:t>
      </w:r>
    </w:p>
    <w:p w:rsidR="00DE624E" w:rsidRDefault="00DE624E" w:rsidP="0038241C">
      <w:pPr>
        <w:tabs>
          <w:tab w:val="left" w:pos="6225"/>
        </w:tabs>
        <w:spacing w:after="0"/>
      </w:pPr>
      <w:r>
        <w:t>Able to demonstrate correct application of the scrum process, understand Agile principles and values and scrum values.</w:t>
      </w:r>
    </w:p>
    <w:p w:rsidR="0038241C" w:rsidRDefault="00DE624E" w:rsidP="0038241C">
      <w:pPr>
        <w:tabs>
          <w:tab w:val="left" w:pos="6225"/>
        </w:tabs>
        <w:spacing w:after="0"/>
        <w:jc w:val="center"/>
      </w:pPr>
      <w:r>
        <w:t>Practice &amp; Learning:</w:t>
      </w:r>
    </w:p>
    <w:p w:rsidR="0038241C" w:rsidRDefault="00E43B65" w:rsidP="0038241C">
      <w:pPr>
        <w:tabs>
          <w:tab w:val="left" w:pos="6225"/>
        </w:tabs>
        <w:spacing w:after="0"/>
      </w:pPr>
      <w:r>
        <w:t xml:space="preserve">Continue learning </w:t>
      </w:r>
      <w:r w:rsidR="0038241C">
        <w:t xml:space="preserve">through various </w:t>
      </w:r>
      <w:r w:rsidR="00DE624E">
        <w:t xml:space="preserve">Scrum Master </w:t>
      </w:r>
      <w:r w:rsidR="0038241C">
        <w:t>Knowledge F</w:t>
      </w:r>
      <w:r>
        <w:t>actors supported by</w:t>
      </w:r>
      <w:r w:rsidR="00DE624E">
        <w:t xml:space="preserve"> </w:t>
      </w:r>
      <w:r w:rsidR="000C613F">
        <w:t>on-the-job exposure</w:t>
      </w:r>
      <w:r w:rsidR="00DE624E">
        <w:t xml:space="preserve"> and community support.</w:t>
      </w:r>
    </w:p>
    <w:p w:rsidR="005A6223" w:rsidRDefault="00940374" w:rsidP="0038241C">
      <w:pPr>
        <w:tabs>
          <w:tab w:val="left" w:pos="6225"/>
        </w:tabs>
        <w:spacing w:after="0"/>
      </w:pPr>
      <w:r>
        <w:tab/>
      </w:r>
    </w:p>
    <w:p w:rsidR="005A6223" w:rsidRDefault="005A6223" w:rsidP="0038241C">
      <w:pPr>
        <w:spacing w:after="0"/>
      </w:pPr>
      <w:r>
        <w:t xml:space="preserve">First things first, you need to know where it all began, so </w:t>
      </w:r>
      <w:r w:rsidR="00DE624E">
        <w:t xml:space="preserve">let’s get started. </w:t>
      </w:r>
    </w:p>
    <w:p w:rsidR="00DE624E" w:rsidRDefault="00DE624E" w:rsidP="00DE624E">
      <w:pPr>
        <w:pStyle w:val="ListParagraph"/>
        <w:numPr>
          <w:ilvl w:val="0"/>
          <w:numId w:val="2"/>
        </w:numPr>
      </w:pPr>
      <w:r>
        <w:t xml:space="preserve">Read Knowledge Factor: Agile (Manifest and Principles). Self-Assess your comprehension. </w:t>
      </w:r>
      <w:r w:rsidRPr="00DE624E">
        <w:t>These are critical to success. You don't do Agile you are agile, you think agile, you behave agile. Find ways to incorporate the values into all your work. Believe them. Understand where they come from. When decisions are made, they should drive your direction.</w:t>
      </w:r>
    </w:p>
    <w:p w:rsidR="00DE624E" w:rsidRDefault="00DE624E" w:rsidP="00FD08D7">
      <w:pPr>
        <w:pStyle w:val="ListParagraph"/>
        <w:numPr>
          <w:ilvl w:val="0"/>
          <w:numId w:val="2"/>
        </w:numPr>
      </w:pPr>
      <w:r>
        <w:t xml:space="preserve">Read Knowledge </w:t>
      </w:r>
      <w:r w:rsidR="0038241C">
        <w:t>Factor</w:t>
      </w:r>
      <w:r>
        <w:t>: Scrum</w:t>
      </w:r>
      <w:r w:rsidR="00EC5930">
        <w:t xml:space="preserve"> Foundations</w:t>
      </w:r>
      <w:r w:rsidR="00FD08D7">
        <w:t xml:space="preserve">. </w:t>
      </w:r>
      <w:r w:rsidR="00FD08D7">
        <w:t>Self-Assess your comprehension.</w:t>
      </w:r>
      <w:r w:rsidR="00FD08D7">
        <w:t xml:space="preserve"> Scrum Values form the b</w:t>
      </w:r>
      <w:r w:rsidR="00FD08D7" w:rsidRPr="00FD08D7">
        <w:t>asic premise for success of scrum. Need to internalize and believe ...these form the basis for decisions you will have to makes as Scrum Master</w:t>
      </w:r>
    </w:p>
    <w:p w:rsidR="00FD08D7" w:rsidRDefault="00FD08D7" w:rsidP="002D4CCB">
      <w:pPr>
        <w:pStyle w:val="ListParagraph"/>
        <w:numPr>
          <w:ilvl w:val="0"/>
          <w:numId w:val="2"/>
        </w:numPr>
      </w:pPr>
      <w:r>
        <w:t>Read New Product Development Game, Takeuchi &amp; Nonaka</w:t>
      </w:r>
      <w:r w:rsidR="002D4CCB">
        <w:t xml:space="preserve"> </w:t>
      </w:r>
      <w:hyperlink r:id="rId8" w:history="1">
        <w:r w:rsidR="002D4CCB" w:rsidRPr="00200F24">
          <w:rPr>
            <w:rStyle w:val="Hyperlink"/>
          </w:rPr>
          <w:t>https://hbr.org/1986/01/the-new-new-product-development-game</w:t>
        </w:r>
      </w:hyperlink>
      <w:r w:rsidR="002D4CCB">
        <w:t xml:space="preserve"> </w:t>
      </w:r>
      <w:r>
        <w:t xml:space="preserve">. </w:t>
      </w:r>
      <w:r w:rsidRPr="00FD08D7">
        <w:t>Observations that lead to agile/scrum, origin of scrum term</w:t>
      </w:r>
      <w:r w:rsidR="00E41692">
        <w:t xml:space="preserve">. </w:t>
      </w:r>
      <w:r w:rsidR="002D4CCB">
        <w:t>Self-Assess your comprehension.</w:t>
      </w:r>
    </w:p>
    <w:p w:rsidR="00FD08D7" w:rsidRDefault="00FD08D7" w:rsidP="002D4CCB">
      <w:pPr>
        <w:pStyle w:val="ListParagraph"/>
        <w:numPr>
          <w:ilvl w:val="0"/>
          <w:numId w:val="2"/>
        </w:numPr>
      </w:pPr>
      <w:r>
        <w:t>Read the Scrum Papers</w:t>
      </w:r>
      <w:r w:rsidR="002D4CCB" w:rsidRPr="002D4CCB">
        <w:t xml:space="preserve"> </w:t>
      </w:r>
      <w:hyperlink r:id="rId9" w:history="1">
        <w:r w:rsidR="002D4CCB" w:rsidRPr="00200F24">
          <w:rPr>
            <w:rStyle w:val="Hyperlink"/>
          </w:rPr>
          <w:t>http://34slpa7u66f159hfp1fhl9aur1-wpengine.netdna-ssl.com/scrumpapers.pdf</w:t>
        </w:r>
      </w:hyperlink>
      <w:r w:rsidR="002D4CCB">
        <w:t xml:space="preserve"> .</w:t>
      </w:r>
      <w:r>
        <w:t xml:space="preserve"> </w:t>
      </w:r>
      <w:r w:rsidR="00186D6C">
        <w:t xml:space="preserve">Here are the very first scrum </w:t>
      </w:r>
      <w:r w:rsidR="00B058D2">
        <w:t>implementations</w:t>
      </w:r>
      <w:r w:rsidR="00DC3136">
        <w:t xml:space="preserve"> with actual team results. Talks about Scrum in various industries, working with distributed teams, and scaling Scrum.</w:t>
      </w:r>
    </w:p>
    <w:p w:rsidR="00DE624E" w:rsidRDefault="00DE624E" w:rsidP="00DE624E">
      <w:pPr>
        <w:pStyle w:val="ListParagraph"/>
        <w:numPr>
          <w:ilvl w:val="0"/>
          <w:numId w:val="2"/>
        </w:numPr>
      </w:pPr>
      <w:r>
        <w:t xml:space="preserve">Get access to book: </w:t>
      </w:r>
      <w:r w:rsidRPr="00DE624E">
        <w:rPr>
          <w:i/>
        </w:rPr>
        <w:t>30 Days to Better Agile by Angela Druckman</w:t>
      </w:r>
      <w:r>
        <w:t>. You will need this to get started on your next few weeks of learnings. You will read along with related knowledge factors.</w:t>
      </w:r>
    </w:p>
    <w:p w:rsidR="008B7A45" w:rsidRDefault="008B7A45" w:rsidP="00DE624E">
      <w:pPr>
        <w:pStyle w:val="ListParagraph"/>
        <w:numPr>
          <w:ilvl w:val="0"/>
          <w:numId w:val="2"/>
        </w:numPr>
      </w:pPr>
      <w:r>
        <w:t>Find a team or teams you can observe through the program, especially product owners and scrum masters. Find a local scrum coach or mentor.</w:t>
      </w:r>
    </w:p>
    <w:p w:rsidR="005A6223" w:rsidRPr="00DE624E" w:rsidRDefault="00DE624E" w:rsidP="00DE624E">
      <w:pPr>
        <w:tabs>
          <w:tab w:val="left" w:pos="8556"/>
        </w:tabs>
      </w:pPr>
      <w:bookmarkStart w:id="0" w:name="_GoBack"/>
      <w:bookmarkEnd w:id="0"/>
      <w:r>
        <w:tab/>
      </w:r>
    </w:p>
    <w:sectPr w:rsidR="005A6223" w:rsidRPr="00DE624E">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67E" w:rsidRDefault="0012467E" w:rsidP="0055444D">
      <w:pPr>
        <w:spacing w:after="0" w:line="240" w:lineRule="auto"/>
      </w:pPr>
      <w:r>
        <w:separator/>
      </w:r>
    </w:p>
  </w:endnote>
  <w:endnote w:type="continuationSeparator" w:id="0">
    <w:p w:rsidR="0012467E" w:rsidRDefault="0012467E" w:rsidP="00554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44D" w:rsidRPr="0055444D" w:rsidRDefault="0055444D" w:rsidP="0038241C">
    <w:pPr>
      <w:pStyle w:val="Footer"/>
    </w:pPr>
    <w:r>
      <w:rPr>
        <w:noProof/>
      </w:rPr>
      <w:drawing>
        <wp:anchor distT="0" distB="0" distL="114300" distR="114300" simplePos="0" relativeHeight="251658240" behindDoc="0" locked="0" layoutInCell="1" allowOverlap="1">
          <wp:simplePos x="0" y="0"/>
          <wp:positionH relativeFrom="column">
            <wp:posOffset>4534151</wp:posOffset>
          </wp:positionH>
          <wp:positionV relativeFrom="paragraph">
            <wp:posOffset>-481876</wp:posOffset>
          </wp:positionV>
          <wp:extent cx="1952625" cy="87531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r_logo_transparent_background_small.png"/>
                  <pic:cNvPicPr/>
                </pic:nvPicPr>
                <pic:blipFill>
                  <a:blip r:embed="rId1">
                    <a:extLst>
                      <a:ext uri="{28A0092B-C50C-407E-A947-70E740481C1C}">
                        <a14:useLocalDpi xmlns:a14="http://schemas.microsoft.com/office/drawing/2010/main" val="0"/>
                      </a:ext>
                    </a:extLst>
                  </a:blip>
                  <a:stretch>
                    <a:fillRect/>
                  </a:stretch>
                </pic:blipFill>
                <pic:spPr>
                  <a:xfrm>
                    <a:off x="0" y="0"/>
                    <a:ext cx="1952625" cy="875314"/>
                  </a:xfrm>
                  <a:prstGeom prst="rect">
                    <a:avLst/>
                  </a:prstGeom>
                </pic:spPr>
              </pic:pic>
            </a:graphicData>
          </a:graphic>
          <wp14:sizeRelH relativeFrom="margin">
            <wp14:pctWidth>0</wp14:pctWidth>
          </wp14:sizeRelH>
          <wp14:sizeRelV relativeFrom="margin">
            <wp14:pctHeight>0</wp14:pctHeight>
          </wp14:sizeRelV>
        </wp:anchor>
      </w:drawing>
    </w:r>
    <w:r w:rsidR="0038241C">
      <w:t xml:space="preserve">© Suzanne Ward, </w:t>
    </w:r>
    <w:r w:rsidR="0038241C" w:rsidRPr="0038241C">
      <w:rPr>
        <w:i/>
      </w:rPr>
      <w:t>Scrumality</w:t>
    </w:r>
    <w:r w:rsidR="0038241C">
      <w: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67E" w:rsidRDefault="0012467E" w:rsidP="0055444D">
      <w:pPr>
        <w:spacing w:after="0" w:line="240" w:lineRule="auto"/>
      </w:pPr>
      <w:r>
        <w:separator/>
      </w:r>
    </w:p>
  </w:footnote>
  <w:footnote w:type="continuationSeparator" w:id="0">
    <w:p w:rsidR="0012467E" w:rsidRDefault="0012467E" w:rsidP="005544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65" w:rsidRDefault="00E43B6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837188" o:spid="_x0000_s2050" type="#_x0000_t75" style="position:absolute;margin-left:0;margin-top:0;width:468pt;height:358pt;z-index:-251655168;mso-position-horizontal:center;mso-position-horizontal-relative:margin;mso-position-vertical:center;mso-position-vertical-relative:margin" o:allowincell="f">
          <v:imagedata r:id="rId1" o:title="color_logo_transparent_background_small"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6E" w:rsidRDefault="00E43B6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837189" o:spid="_x0000_s2051" type="#_x0000_t75" style="position:absolute;margin-left:0;margin-top:0;width:468pt;height:358pt;z-index:-251654144;mso-position-horizontal:center;mso-position-horizontal-relative:margin;mso-position-vertical:center;mso-position-vertical-relative:margin" o:allowincell="f">
          <v:imagedata r:id="rId1" o:title="color_logo_transparent_background_small" gain="19661f" blacklevel="22938f"/>
        </v:shape>
      </w:pict>
    </w:r>
  </w:p>
  <w:p w:rsidR="003E796E" w:rsidRDefault="003E79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65" w:rsidRDefault="00E43B6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837187" o:spid="_x0000_s2049" type="#_x0000_t75" style="position:absolute;margin-left:0;margin-top:0;width:468pt;height:358pt;z-index:-251656192;mso-position-horizontal:center;mso-position-horizontal-relative:margin;mso-position-vertical:center;mso-position-vertical-relative:margin" o:allowincell="f">
          <v:imagedata r:id="rId1" o:title="color_logo_transparent_background_small"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D281D"/>
    <w:multiLevelType w:val="hybridMultilevel"/>
    <w:tmpl w:val="3BCEDF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50608"/>
    <w:multiLevelType w:val="hybridMultilevel"/>
    <w:tmpl w:val="3BDCEBD2"/>
    <w:lvl w:ilvl="0" w:tplc="B1A20B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0E"/>
    <w:rsid w:val="00042AE7"/>
    <w:rsid w:val="000C613F"/>
    <w:rsid w:val="0012467E"/>
    <w:rsid w:val="001754FA"/>
    <w:rsid w:val="00186D6C"/>
    <w:rsid w:val="00297453"/>
    <w:rsid w:val="002D4CCB"/>
    <w:rsid w:val="00317620"/>
    <w:rsid w:val="0038241C"/>
    <w:rsid w:val="003B7E45"/>
    <w:rsid w:val="003E796E"/>
    <w:rsid w:val="004661E6"/>
    <w:rsid w:val="004E488B"/>
    <w:rsid w:val="0055444D"/>
    <w:rsid w:val="005A6223"/>
    <w:rsid w:val="005E52F1"/>
    <w:rsid w:val="008B7A45"/>
    <w:rsid w:val="00940374"/>
    <w:rsid w:val="00963576"/>
    <w:rsid w:val="00A55486"/>
    <w:rsid w:val="00B058D2"/>
    <w:rsid w:val="00CC6FC3"/>
    <w:rsid w:val="00DC3136"/>
    <w:rsid w:val="00DE624E"/>
    <w:rsid w:val="00E23972"/>
    <w:rsid w:val="00E41692"/>
    <w:rsid w:val="00E43B65"/>
    <w:rsid w:val="00E55528"/>
    <w:rsid w:val="00EC0580"/>
    <w:rsid w:val="00EC5930"/>
    <w:rsid w:val="00ED5C84"/>
    <w:rsid w:val="00F5450E"/>
    <w:rsid w:val="00FD0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D666F10-024C-4B8D-B28C-81D0AE69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44D"/>
  </w:style>
  <w:style w:type="paragraph" w:styleId="Footer">
    <w:name w:val="footer"/>
    <w:basedOn w:val="Normal"/>
    <w:link w:val="FooterChar"/>
    <w:uiPriority w:val="99"/>
    <w:unhideWhenUsed/>
    <w:rsid w:val="00554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44D"/>
  </w:style>
  <w:style w:type="paragraph" w:styleId="ListParagraph">
    <w:name w:val="List Paragraph"/>
    <w:basedOn w:val="Normal"/>
    <w:uiPriority w:val="34"/>
    <w:qFormat/>
    <w:rsid w:val="005A6223"/>
    <w:pPr>
      <w:ind w:left="720"/>
      <w:contextualSpacing/>
    </w:pPr>
  </w:style>
  <w:style w:type="character" w:styleId="Hyperlink">
    <w:name w:val="Hyperlink"/>
    <w:basedOn w:val="DefaultParagraphFont"/>
    <w:uiPriority w:val="99"/>
    <w:unhideWhenUsed/>
    <w:rsid w:val="004E48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r.org/1986/01/the-new-new-product-development-gam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crumguides.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34slpa7u66f159hfp1fhl9aur1-wpengine.netdna-ssl.com/scrumpapers.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5492</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Suzanne</dc:creator>
  <cp:keywords/>
  <dc:description/>
  <cp:lastModifiedBy>Ward, Suzanne</cp:lastModifiedBy>
  <cp:revision>15</cp:revision>
  <dcterms:created xsi:type="dcterms:W3CDTF">2017-07-21T20:38:00Z</dcterms:created>
  <dcterms:modified xsi:type="dcterms:W3CDTF">2017-07-25T18:12:00Z</dcterms:modified>
</cp:coreProperties>
</file>